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D0059" w14:textId="705D5657" w:rsidR="00F14119" w:rsidRPr="00A2772D" w:rsidRDefault="00A2772D" w:rsidP="00A2772D">
      <w:pPr>
        <w:pStyle w:val="Default"/>
        <w:jc w:val="center"/>
        <w:rPr>
          <w:b/>
          <w:bCs/>
        </w:rPr>
      </w:pPr>
      <w:r w:rsidRPr="00A2772D">
        <w:rPr>
          <w:b/>
          <w:bCs/>
        </w:rPr>
        <w:t>REDACTION D’UN ACTE EN LA FORME ADMINISTRATIVE</w:t>
      </w:r>
    </w:p>
    <w:p w14:paraId="1D5BBAE9" w14:textId="77777777" w:rsidR="00A2772D" w:rsidRPr="007D5311" w:rsidRDefault="00A2772D" w:rsidP="00A2772D">
      <w:pPr>
        <w:pStyle w:val="Default"/>
        <w:jc w:val="center"/>
        <w:rPr>
          <w:b/>
          <w:bCs/>
          <w:sz w:val="16"/>
          <w:szCs w:val="16"/>
        </w:rPr>
      </w:pPr>
    </w:p>
    <w:p w14:paraId="1AB56994" w14:textId="137A93DE" w:rsidR="00A2772D" w:rsidRDefault="00A2772D" w:rsidP="00A2772D">
      <w:pPr>
        <w:pStyle w:val="Default"/>
        <w:jc w:val="center"/>
        <w:rPr>
          <w:b/>
          <w:bCs/>
        </w:rPr>
      </w:pPr>
      <w:r w:rsidRPr="00A2772D">
        <w:rPr>
          <w:b/>
          <w:bCs/>
        </w:rPr>
        <w:t>ACQUISITION/VENTE/TRANSFERT</w:t>
      </w:r>
    </w:p>
    <w:p w14:paraId="1D01ADAF" w14:textId="77777777" w:rsidR="00A2772D" w:rsidRPr="007D5311" w:rsidRDefault="00A2772D" w:rsidP="00F14119">
      <w:pPr>
        <w:pStyle w:val="Default"/>
        <w:rPr>
          <w:sz w:val="16"/>
          <w:szCs w:val="16"/>
        </w:rPr>
      </w:pPr>
    </w:p>
    <w:p w14:paraId="56F1A0CE" w14:textId="77777777" w:rsidR="00A2772D" w:rsidRPr="007D5311" w:rsidRDefault="00A2772D" w:rsidP="00F14119">
      <w:pPr>
        <w:pStyle w:val="Default"/>
        <w:rPr>
          <w:sz w:val="16"/>
          <w:szCs w:val="16"/>
        </w:rPr>
      </w:pPr>
    </w:p>
    <w:p w14:paraId="407311C0" w14:textId="651EFF17" w:rsidR="00F14119" w:rsidRDefault="00F14119" w:rsidP="0016597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Dans le cadre d’acquisitions ou de cessions de terrains, de la création de servitudes, la Collectivité a un certain nombre de démarches à effectuer avant la rédaction de l'acte authentique : </w:t>
      </w:r>
    </w:p>
    <w:p w14:paraId="197CCE2A" w14:textId="41359468" w:rsidR="00F14119" w:rsidRDefault="00F14119" w:rsidP="0016597C">
      <w:pPr>
        <w:pStyle w:val="Default"/>
        <w:jc w:val="both"/>
        <w:rPr>
          <w:sz w:val="23"/>
          <w:szCs w:val="23"/>
        </w:rPr>
      </w:pPr>
      <w:r>
        <w:rPr>
          <w:rFonts w:ascii="Wingdings 3" w:hAnsi="Wingdings 3" w:cs="Wingdings 3"/>
          <w:sz w:val="23"/>
          <w:szCs w:val="23"/>
        </w:rPr>
        <w:t xml:space="preserve"> </w:t>
      </w:r>
      <w:r w:rsidR="007D5311">
        <w:rPr>
          <w:sz w:val="23"/>
          <w:szCs w:val="23"/>
        </w:rPr>
        <w:t>L</w:t>
      </w:r>
      <w:r>
        <w:rPr>
          <w:sz w:val="23"/>
          <w:szCs w:val="23"/>
        </w:rPr>
        <w:t xml:space="preserve">es pièces et informations, </w:t>
      </w:r>
      <w:r>
        <w:rPr>
          <w:i/>
          <w:iCs/>
          <w:sz w:val="23"/>
          <w:szCs w:val="23"/>
        </w:rPr>
        <w:t>vérifiées</w:t>
      </w:r>
      <w:r>
        <w:rPr>
          <w:sz w:val="23"/>
          <w:szCs w:val="23"/>
        </w:rPr>
        <w:t xml:space="preserve">, seront collectées en vue de la rédaction de l'acte définitif. Ces données sont indispensables et permettent le contrôle sur le bien et les parties intervenantes à l'acte. </w:t>
      </w:r>
    </w:p>
    <w:p w14:paraId="63FDEBCF" w14:textId="712CEFCB" w:rsidR="00F14119" w:rsidRDefault="00F14119" w:rsidP="0016597C">
      <w:pPr>
        <w:pStyle w:val="Default"/>
        <w:jc w:val="both"/>
        <w:rPr>
          <w:sz w:val="23"/>
          <w:szCs w:val="23"/>
        </w:rPr>
      </w:pPr>
      <w:r>
        <w:rPr>
          <w:rFonts w:ascii="Wingdings 3" w:hAnsi="Wingdings 3" w:cs="Wingdings 3"/>
          <w:sz w:val="23"/>
          <w:szCs w:val="23"/>
        </w:rPr>
        <w:t></w:t>
      </w:r>
      <w:r w:rsidR="007D5311">
        <w:rPr>
          <w:rFonts w:ascii="Wingdings 3" w:hAnsi="Wingdings 3" w:cs="Wingdings 3"/>
          <w:sz w:val="23"/>
          <w:szCs w:val="23"/>
        </w:rPr>
        <w:t xml:space="preserve"> </w:t>
      </w:r>
      <w:r>
        <w:rPr>
          <w:sz w:val="23"/>
          <w:szCs w:val="23"/>
        </w:rPr>
        <w:t xml:space="preserve">L’organe délibérant devra délibérer sur l'opération et devra préciser la forme de l'acte authentique = forme notariée ou forme administrative </w:t>
      </w:r>
    </w:p>
    <w:p w14:paraId="5B144340" w14:textId="77777777" w:rsidR="007D5311" w:rsidRDefault="007D5311" w:rsidP="0016597C">
      <w:pPr>
        <w:pStyle w:val="Default"/>
        <w:jc w:val="both"/>
        <w:rPr>
          <w:b/>
          <w:bCs/>
          <w:sz w:val="28"/>
          <w:szCs w:val="28"/>
        </w:rPr>
      </w:pPr>
    </w:p>
    <w:p w14:paraId="1F4C5A23" w14:textId="3F8B38F1" w:rsidR="00F14119" w:rsidRDefault="00F14119" w:rsidP="0016597C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Liste des pièces nécessaires à la rédaction d’un acte en la forme administrative </w:t>
      </w:r>
    </w:p>
    <w:p w14:paraId="73773A1C" w14:textId="017A6A74" w:rsidR="00F14119" w:rsidRPr="00F14119" w:rsidRDefault="00F14119" w:rsidP="0016597C">
      <w:pPr>
        <w:pStyle w:val="Default"/>
        <w:jc w:val="both"/>
        <w:rPr>
          <w:rFonts w:ascii="Times New Roman" w:hAnsi="Times New Roman" w:cs="Times New Roman"/>
        </w:rPr>
      </w:pPr>
      <w:r>
        <w:rPr>
          <w:b/>
          <w:bCs/>
          <w:sz w:val="28"/>
          <w:szCs w:val="28"/>
        </w:rPr>
        <w:t>IDENTIFICATION DES PARTIES :</w:t>
      </w:r>
    </w:p>
    <w:p w14:paraId="032FC409" w14:textId="1FF0DA8B" w:rsidR="00F14119" w:rsidRPr="007D5311" w:rsidRDefault="00F14119" w:rsidP="0016597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7D5311">
        <w:rPr>
          <w:rFonts w:ascii="Calibri" w:hAnsi="Calibri" w:cs="Calibri"/>
          <w:color w:val="000000"/>
          <w:kern w:val="0"/>
          <w:sz w:val="24"/>
          <w:szCs w:val="24"/>
        </w:rPr>
        <w:t>Nom, prénom, adresse / Date et lieu de naissance / de mariage</w:t>
      </w:r>
    </w:p>
    <w:p w14:paraId="4C670350" w14:textId="75FCBCF7" w:rsidR="00F14119" w:rsidRPr="007D5311" w:rsidRDefault="00F14119" w:rsidP="0016597C">
      <w:pPr>
        <w:pStyle w:val="Default"/>
        <w:jc w:val="both"/>
      </w:pPr>
      <w:r w:rsidRPr="007D5311">
        <w:t>Un extrait K BIS (&lt; 1 an) si c’est une société</w:t>
      </w:r>
    </w:p>
    <w:p w14:paraId="0ED9BA9E" w14:textId="03407CFA" w:rsidR="00F14119" w:rsidRPr="008A6DEF" w:rsidRDefault="007D5311" w:rsidP="0016597C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/>
        <w:jc w:val="both"/>
        <w:rPr>
          <w:rFonts w:ascii="Calibri" w:hAnsi="Calibri" w:cs="Calibri"/>
          <w:color w:val="1F1F1F"/>
          <w:sz w:val="21"/>
          <w:szCs w:val="21"/>
        </w:rPr>
      </w:pPr>
      <w:r w:rsidRPr="008A6DEF">
        <w:rPr>
          <w:rFonts w:ascii="Calibri" w:hAnsi="Calibri" w:cs="Calibri"/>
          <w:color w:val="1F1F1F"/>
          <w:sz w:val="21"/>
          <w:szCs w:val="21"/>
        </w:rPr>
        <w:t>Une</w:t>
      </w:r>
      <w:r w:rsidR="00F14119" w:rsidRPr="008A6DEF">
        <w:rPr>
          <w:rFonts w:ascii="Calibri" w:hAnsi="Calibri" w:cs="Calibri"/>
          <w:color w:val="1F1F1F"/>
          <w:sz w:val="21"/>
          <w:szCs w:val="21"/>
        </w:rPr>
        <w:t xml:space="preserve"> copie d'un justificatif d'identité (carte d'identité, passeport) ;</w:t>
      </w:r>
    </w:p>
    <w:p w14:paraId="51D8FF16" w14:textId="1D899E77" w:rsidR="00F14119" w:rsidRPr="008A6DEF" w:rsidRDefault="007D5311" w:rsidP="0016597C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/>
        <w:jc w:val="both"/>
        <w:rPr>
          <w:rFonts w:ascii="Calibri" w:hAnsi="Calibri" w:cs="Calibri"/>
          <w:color w:val="1F1F1F"/>
          <w:sz w:val="21"/>
          <w:szCs w:val="21"/>
        </w:rPr>
      </w:pPr>
      <w:r w:rsidRPr="008A6DEF">
        <w:rPr>
          <w:rFonts w:ascii="Calibri" w:hAnsi="Calibri" w:cs="Calibri"/>
          <w:color w:val="1F1F1F"/>
          <w:sz w:val="21"/>
          <w:szCs w:val="21"/>
        </w:rPr>
        <w:t>Une</w:t>
      </w:r>
      <w:r w:rsidR="00F14119" w:rsidRPr="008A6DEF">
        <w:rPr>
          <w:rFonts w:ascii="Calibri" w:hAnsi="Calibri" w:cs="Calibri"/>
          <w:color w:val="1F1F1F"/>
          <w:sz w:val="21"/>
          <w:szCs w:val="21"/>
        </w:rPr>
        <w:t xml:space="preserve"> copie de votre livret de famille ;</w:t>
      </w:r>
    </w:p>
    <w:p w14:paraId="0CBED7F8" w14:textId="2BD19407" w:rsidR="00F14119" w:rsidRPr="008A6DEF" w:rsidRDefault="007D5311" w:rsidP="0016597C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/>
        <w:jc w:val="both"/>
        <w:rPr>
          <w:rFonts w:ascii="Calibri" w:hAnsi="Calibri" w:cs="Calibri"/>
          <w:color w:val="1F1F1F"/>
          <w:sz w:val="21"/>
          <w:szCs w:val="21"/>
        </w:rPr>
      </w:pPr>
      <w:r w:rsidRPr="008A6DEF">
        <w:rPr>
          <w:rFonts w:ascii="Calibri" w:hAnsi="Calibri" w:cs="Calibri"/>
          <w:color w:val="1F1F1F"/>
          <w:sz w:val="21"/>
          <w:szCs w:val="21"/>
        </w:rPr>
        <w:t>Une</w:t>
      </w:r>
      <w:r w:rsidR="00F14119" w:rsidRPr="008A6DEF">
        <w:rPr>
          <w:rFonts w:ascii="Calibri" w:hAnsi="Calibri" w:cs="Calibri"/>
          <w:color w:val="1F1F1F"/>
          <w:sz w:val="21"/>
          <w:szCs w:val="21"/>
        </w:rPr>
        <w:t xml:space="preserve"> copie de votre contrat de mariage ou du jugement du divorce le cas échéant ;</w:t>
      </w:r>
    </w:p>
    <w:p w14:paraId="10700AEE" w14:textId="0C654B8E" w:rsidR="00F14119" w:rsidRPr="008A6DEF" w:rsidRDefault="007D5311" w:rsidP="0016597C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/>
        <w:jc w:val="both"/>
        <w:rPr>
          <w:rFonts w:ascii="Calibri" w:hAnsi="Calibri" w:cs="Calibri"/>
          <w:color w:val="1F1F1F"/>
          <w:sz w:val="21"/>
          <w:szCs w:val="21"/>
        </w:rPr>
      </w:pPr>
      <w:r w:rsidRPr="008A6DEF">
        <w:rPr>
          <w:rFonts w:ascii="Calibri" w:hAnsi="Calibri" w:cs="Calibri"/>
          <w:color w:val="1F1F1F"/>
          <w:sz w:val="21"/>
          <w:szCs w:val="21"/>
        </w:rPr>
        <w:t>Une</w:t>
      </w:r>
      <w:r w:rsidR="00F14119" w:rsidRPr="008A6DEF">
        <w:rPr>
          <w:rFonts w:ascii="Calibri" w:hAnsi="Calibri" w:cs="Calibri"/>
          <w:color w:val="1F1F1F"/>
          <w:sz w:val="21"/>
          <w:szCs w:val="21"/>
        </w:rPr>
        <w:t xml:space="preserve"> copie du PACS.</w:t>
      </w:r>
    </w:p>
    <w:p w14:paraId="736FFF5D" w14:textId="40012C38" w:rsidR="003863C4" w:rsidRPr="008A6DEF" w:rsidRDefault="003863C4" w:rsidP="0016597C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/>
        <w:jc w:val="both"/>
        <w:rPr>
          <w:rFonts w:ascii="Calibri" w:hAnsi="Calibri" w:cs="Calibri"/>
          <w:color w:val="1F1F1F"/>
          <w:sz w:val="21"/>
          <w:szCs w:val="21"/>
        </w:rPr>
      </w:pPr>
      <w:r w:rsidRPr="008A6DEF">
        <w:rPr>
          <w:rFonts w:ascii="Calibri" w:hAnsi="Calibri" w:cs="Calibri"/>
          <w:color w:val="1F1F1F"/>
          <w:sz w:val="21"/>
          <w:szCs w:val="21"/>
        </w:rPr>
        <w:t>Attestation de succession</w:t>
      </w:r>
    </w:p>
    <w:p w14:paraId="50573AAB" w14:textId="5E3C5C3B" w:rsidR="00F14119" w:rsidRPr="007D5311" w:rsidRDefault="00F14119" w:rsidP="0016597C">
      <w:pPr>
        <w:pStyle w:val="Default"/>
        <w:jc w:val="both"/>
      </w:pPr>
      <w:r w:rsidRPr="007D5311">
        <w:t>N° siren de la Collectivité</w:t>
      </w:r>
    </w:p>
    <w:p w14:paraId="2828B95A" w14:textId="31FFDDC7" w:rsidR="00F14119" w:rsidRDefault="00F14119" w:rsidP="0016597C">
      <w:pPr>
        <w:pStyle w:val="Default"/>
        <w:jc w:val="both"/>
        <w:rPr>
          <w:sz w:val="28"/>
          <w:szCs w:val="28"/>
        </w:rPr>
      </w:pPr>
      <w:r>
        <w:rPr>
          <w:sz w:val="23"/>
          <w:szCs w:val="23"/>
        </w:rPr>
        <w:t xml:space="preserve">L'origine de propriété </w:t>
      </w:r>
      <w:r>
        <w:rPr>
          <w:rFonts w:ascii="Wingdings 3" w:hAnsi="Wingdings 3" w:cs="Wingdings 3"/>
          <w:sz w:val="23"/>
          <w:szCs w:val="23"/>
        </w:rPr>
        <w:t></w:t>
      </w:r>
      <w:r>
        <w:rPr>
          <w:i/>
          <w:iCs/>
          <w:sz w:val="23"/>
          <w:szCs w:val="23"/>
        </w:rPr>
        <w:t>indispensable à la rédaction de l'acte</w:t>
      </w:r>
    </w:p>
    <w:p w14:paraId="1718BE55" w14:textId="77777777" w:rsidR="00F14119" w:rsidRDefault="00F14119" w:rsidP="0016597C">
      <w:pPr>
        <w:pStyle w:val="Default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 </w:t>
      </w:r>
      <w:r>
        <w:rPr>
          <w:sz w:val="23"/>
          <w:szCs w:val="23"/>
        </w:rPr>
        <w:t xml:space="preserve">L'origine de propriété </w:t>
      </w:r>
      <w:r>
        <w:rPr>
          <w:rFonts w:ascii="Wingdings 3" w:hAnsi="Wingdings 3" w:cs="Wingdings 3"/>
          <w:sz w:val="23"/>
          <w:szCs w:val="23"/>
        </w:rPr>
        <w:t></w:t>
      </w:r>
      <w:r>
        <w:rPr>
          <w:i/>
          <w:iCs/>
          <w:sz w:val="23"/>
          <w:szCs w:val="23"/>
        </w:rPr>
        <w:t xml:space="preserve">indispensable à la rédaction de l'acte </w:t>
      </w:r>
    </w:p>
    <w:p w14:paraId="79C71289" w14:textId="77777777" w:rsidR="007D5311" w:rsidRDefault="007D5311" w:rsidP="0016597C">
      <w:pPr>
        <w:pStyle w:val="Default"/>
        <w:jc w:val="both"/>
        <w:rPr>
          <w:b/>
          <w:bCs/>
          <w:sz w:val="28"/>
          <w:szCs w:val="28"/>
        </w:rPr>
      </w:pPr>
    </w:p>
    <w:p w14:paraId="2B4A70E3" w14:textId="251034D2" w:rsidR="00F14119" w:rsidRDefault="00F14119" w:rsidP="0016597C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DOCUMENT D’ARPENTAGE : </w:t>
      </w:r>
    </w:p>
    <w:p w14:paraId="61D97C2B" w14:textId="77777777" w:rsidR="00F14119" w:rsidRDefault="00F14119" w:rsidP="0016597C">
      <w:pPr>
        <w:pStyle w:val="Default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 </w:t>
      </w:r>
      <w:r>
        <w:rPr>
          <w:sz w:val="23"/>
          <w:szCs w:val="23"/>
        </w:rPr>
        <w:t xml:space="preserve">Si la transaction ne concerne qu’une partie du bien, il conviendra de faire intervenir un géomètre afin que soit délimitée la partie du terrain faisant l'objet de la transaction. </w:t>
      </w:r>
    </w:p>
    <w:p w14:paraId="3E70B41A" w14:textId="77777777" w:rsidR="007D5311" w:rsidRDefault="007D5311" w:rsidP="0016597C">
      <w:pPr>
        <w:pStyle w:val="Default"/>
        <w:jc w:val="both"/>
        <w:rPr>
          <w:b/>
          <w:bCs/>
          <w:sz w:val="28"/>
          <w:szCs w:val="28"/>
        </w:rPr>
      </w:pPr>
    </w:p>
    <w:p w14:paraId="6F7D774D" w14:textId="3364D5F4" w:rsidR="00F14119" w:rsidRDefault="00F14119" w:rsidP="0016597C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PLUS-VALUE </w:t>
      </w:r>
    </w:p>
    <w:p w14:paraId="3B56C493" w14:textId="0D5B95E8" w:rsidR="00F14119" w:rsidRDefault="00F14119" w:rsidP="0016597C">
      <w:pPr>
        <w:pStyle w:val="Default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</w:t>
      </w:r>
      <w:r w:rsidR="007D5311">
        <w:rPr>
          <w:rFonts w:ascii="Wingdings" w:hAnsi="Wingdings" w:cs="Wingdings"/>
          <w:sz w:val="23"/>
          <w:szCs w:val="23"/>
        </w:rPr>
        <w:t xml:space="preserve"> </w:t>
      </w:r>
      <w:r>
        <w:rPr>
          <w:sz w:val="23"/>
          <w:szCs w:val="23"/>
        </w:rPr>
        <w:t xml:space="preserve">En cas de plus-value dégagée par l’opération, le vendeur devra se rapprocher du Service des Impôts des Particuliers (SIP) en adressant l’imprimé n° 2048 IMM complété et signé par ses soins et qui sera remis à la Collectivité préalablement à la signature de l’acte administratif. </w:t>
      </w:r>
    </w:p>
    <w:p w14:paraId="0AC02222" w14:textId="04BA27B6" w:rsidR="00F14119" w:rsidRDefault="00F14119" w:rsidP="0016597C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DELIBERATION : </w:t>
      </w:r>
    </w:p>
    <w:p w14:paraId="07EA26F4" w14:textId="77777777" w:rsidR="00F14119" w:rsidRDefault="00F14119" w:rsidP="0016597C">
      <w:pPr>
        <w:pStyle w:val="Default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 </w:t>
      </w:r>
      <w:r>
        <w:rPr>
          <w:sz w:val="23"/>
          <w:szCs w:val="23"/>
        </w:rPr>
        <w:t xml:space="preserve">Décidant de l’opération : Identification des parties et des parcelles faisant l’objet de la transaction. </w:t>
      </w:r>
    </w:p>
    <w:p w14:paraId="0215015B" w14:textId="421BD56B" w:rsidR="003863C4" w:rsidRDefault="00A2772D" w:rsidP="0016597C">
      <w:pPr>
        <w:pStyle w:val="Default"/>
        <w:jc w:val="both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</w:t>
      </w:r>
      <w:r w:rsidR="003863C4" w:rsidRPr="003863C4">
        <w:rPr>
          <w:rFonts w:ascii="Times New Roman" w:hAnsi="Times New Roman" w:cs="Times New Roman"/>
        </w:rPr>
        <w:t xml:space="preserve"> </w:t>
      </w:r>
      <w:r w:rsidR="007D5311">
        <w:rPr>
          <w:rFonts w:ascii="Times New Roman" w:hAnsi="Times New Roman" w:cs="Times New Roman"/>
        </w:rPr>
        <w:t xml:space="preserve">   </w:t>
      </w:r>
      <w:r w:rsidR="003863C4" w:rsidRPr="007D5311">
        <w:rPr>
          <w:sz w:val="23"/>
          <w:szCs w:val="23"/>
        </w:rPr>
        <w:t>Indiquant le prix de la transaction.</w:t>
      </w:r>
      <w:r w:rsidR="003863C4" w:rsidRPr="003863C4">
        <w:rPr>
          <w:rFonts w:ascii="Times New Roman" w:hAnsi="Times New Roman" w:cs="Times New Roman"/>
        </w:rPr>
        <w:t xml:space="preserve"> </w:t>
      </w:r>
    </w:p>
    <w:p w14:paraId="3DE5F8B0" w14:textId="785F5EB7" w:rsidR="00F14119" w:rsidRDefault="003863C4" w:rsidP="0016597C">
      <w:pPr>
        <w:pStyle w:val="Default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></w:t>
      </w:r>
      <w:r w:rsidR="00F14119">
        <w:rPr>
          <w:rFonts w:ascii="Wingdings" w:hAnsi="Wingdings" w:cs="Wingdings"/>
          <w:sz w:val="23"/>
          <w:szCs w:val="23"/>
        </w:rPr>
        <w:t xml:space="preserve"> </w:t>
      </w:r>
      <w:r w:rsidR="00F14119">
        <w:rPr>
          <w:sz w:val="23"/>
          <w:szCs w:val="23"/>
        </w:rPr>
        <w:t xml:space="preserve">Dans le cas d’un échange : préciser s’il existe une soulte ou pas. </w:t>
      </w:r>
    </w:p>
    <w:p w14:paraId="3A824BC8" w14:textId="77777777" w:rsidR="00F14119" w:rsidRDefault="00F14119" w:rsidP="0016597C">
      <w:pPr>
        <w:pStyle w:val="Default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 </w:t>
      </w:r>
      <w:r>
        <w:rPr>
          <w:sz w:val="23"/>
          <w:szCs w:val="23"/>
        </w:rPr>
        <w:t xml:space="preserve">Dans le cas d’une acquisition à l’euro symbolique, préciser la valeur vénale des terrains. </w:t>
      </w:r>
    </w:p>
    <w:p w14:paraId="33A21B50" w14:textId="77777777" w:rsidR="00F14119" w:rsidRDefault="00F14119" w:rsidP="0016597C">
      <w:pPr>
        <w:pStyle w:val="Default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 </w:t>
      </w:r>
      <w:r>
        <w:rPr>
          <w:sz w:val="23"/>
          <w:szCs w:val="23"/>
        </w:rPr>
        <w:t xml:space="preserve">Désignant un adjoint au maire/vice-président chargé de représenter la Collectivité lors de la signature de l’acte </w:t>
      </w:r>
    </w:p>
    <w:p w14:paraId="2955FB92" w14:textId="2B79DF3F" w:rsidR="003863C4" w:rsidRDefault="00F14119" w:rsidP="0016597C">
      <w:pPr>
        <w:pStyle w:val="Default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 </w:t>
      </w:r>
      <w:r w:rsidR="003863C4">
        <w:t xml:space="preserve"> </w:t>
      </w:r>
      <w:r w:rsidR="003863C4">
        <w:rPr>
          <w:sz w:val="23"/>
          <w:szCs w:val="23"/>
        </w:rPr>
        <w:t xml:space="preserve">Dans le cas d’un échange : préciser s’il existe une soulte ou pas. </w:t>
      </w:r>
    </w:p>
    <w:p w14:paraId="6CFE95DD" w14:textId="62A0DA11" w:rsidR="00F14119" w:rsidRDefault="003863C4" w:rsidP="0016597C">
      <w:pPr>
        <w:pStyle w:val="Default"/>
        <w:jc w:val="both"/>
        <w:rPr>
          <w:rFonts w:ascii="Wingdings" w:hAnsi="Wingdings" w:cs="Wingdings"/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 </w:t>
      </w:r>
      <w:r>
        <w:rPr>
          <w:sz w:val="23"/>
          <w:szCs w:val="23"/>
        </w:rPr>
        <w:t xml:space="preserve">Dans le cas d’une acquisition à l’euro symbolique, préciser la valeur vénale des terrains </w:t>
      </w:r>
      <w:r w:rsidR="00F14119">
        <w:rPr>
          <w:rFonts w:ascii="Wingdings" w:hAnsi="Wingdings" w:cs="Wingdings"/>
          <w:sz w:val="23"/>
          <w:szCs w:val="23"/>
        </w:rPr>
        <w:t xml:space="preserve"> </w:t>
      </w:r>
    </w:p>
    <w:p w14:paraId="30139E67" w14:textId="575A9F8A" w:rsidR="003863C4" w:rsidRDefault="00F14119" w:rsidP="0016597C">
      <w:pPr>
        <w:pStyle w:val="Default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 </w:t>
      </w:r>
      <w:r w:rsidR="003863C4">
        <w:t xml:space="preserve"> </w:t>
      </w:r>
      <w:r w:rsidR="003863C4">
        <w:rPr>
          <w:sz w:val="23"/>
          <w:szCs w:val="23"/>
        </w:rPr>
        <w:t xml:space="preserve">Désignant un adjoint au maire/vice-président chargé de représenter la Collectivité lors de la signature de l’acte </w:t>
      </w:r>
    </w:p>
    <w:p w14:paraId="4018B880" w14:textId="77777777" w:rsidR="003863C4" w:rsidRDefault="003863C4" w:rsidP="0016597C">
      <w:pPr>
        <w:pStyle w:val="Default"/>
        <w:jc w:val="both"/>
        <w:rPr>
          <w:sz w:val="23"/>
          <w:szCs w:val="23"/>
        </w:rPr>
      </w:pPr>
      <w:r>
        <w:rPr>
          <w:rFonts w:ascii="Wingdings" w:hAnsi="Wingdings" w:cs="Wingdings"/>
          <w:sz w:val="23"/>
          <w:szCs w:val="23"/>
        </w:rPr>
        <w:t xml:space="preserve"> </w:t>
      </w:r>
      <w:r>
        <w:rPr>
          <w:sz w:val="23"/>
          <w:szCs w:val="23"/>
        </w:rPr>
        <w:t xml:space="preserve">Donnant tous pouvoirs à M. Le Maire/Président pour authentifier l’acte. </w:t>
      </w:r>
    </w:p>
    <w:sectPr w:rsidR="003863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16988"/>
    <w:multiLevelType w:val="multilevel"/>
    <w:tmpl w:val="C778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3618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119"/>
    <w:rsid w:val="0016597C"/>
    <w:rsid w:val="003863C4"/>
    <w:rsid w:val="005F55A7"/>
    <w:rsid w:val="007D5311"/>
    <w:rsid w:val="008A6DEF"/>
    <w:rsid w:val="00A2772D"/>
    <w:rsid w:val="00A94741"/>
    <w:rsid w:val="00BC2221"/>
    <w:rsid w:val="00C20C1A"/>
    <w:rsid w:val="00C7169B"/>
    <w:rsid w:val="00F14119"/>
    <w:rsid w:val="00F8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59E09"/>
  <w15:chartTrackingRefBased/>
  <w15:docId w15:val="{535AD0B3-8876-4108-B2C3-A9E5DC807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141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141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1411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141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1411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141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141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141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141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1411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141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1411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14119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14119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1411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1411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1411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1411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141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141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141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141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141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1411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1411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14119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1411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14119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F14119"/>
    <w:rPr>
      <w:b/>
      <w:bCs/>
      <w:smallCaps/>
      <w:color w:val="2E74B5" w:themeColor="accent1" w:themeShade="BF"/>
      <w:spacing w:val="5"/>
    </w:rPr>
  </w:style>
  <w:style w:type="paragraph" w:customStyle="1" w:styleId="trt0xe">
    <w:name w:val="trt0xe"/>
    <w:basedOn w:val="Normal"/>
    <w:rsid w:val="00F14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Default">
    <w:name w:val="Default"/>
    <w:rsid w:val="00F141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392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LEFF ARMOR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Thérézien</dc:creator>
  <cp:keywords/>
  <dc:description/>
  <cp:lastModifiedBy>Denise Thérézien</cp:lastModifiedBy>
  <cp:revision>5</cp:revision>
  <dcterms:created xsi:type="dcterms:W3CDTF">2025-03-25T08:04:00Z</dcterms:created>
  <dcterms:modified xsi:type="dcterms:W3CDTF">2026-04-24T07:32:00Z</dcterms:modified>
</cp:coreProperties>
</file>